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0D" w:rsidRDefault="007E5FB9" w:rsidP="007E5FB9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7E5FB9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 อุปสรรค</w:t>
      </w:r>
      <w:r w:rsidR="007F6507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ในการรายงาน</w:t>
      </w:r>
      <w:r w:rsidR="007F6507" w:rsidRPr="007F65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ผลการประเมินการปฏิบัติราชการ </w:t>
      </w:r>
      <w:r w:rsidR="007F650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ในระบบ </w:t>
      </w:r>
      <w:r w:rsidR="007F6507">
        <w:rPr>
          <w:rFonts w:ascii="TH SarabunIT๙" w:hAnsi="TH SarabunIT๙" w:cs="TH SarabunIT๙"/>
          <w:b/>
          <w:bCs/>
          <w:sz w:val="32"/>
          <w:szCs w:val="32"/>
        </w:rPr>
        <w:t>e - SAR</w:t>
      </w:r>
      <w:bookmarkStart w:id="0" w:name="_GoBack"/>
      <w:bookmarkEnd w:id="0"/>
      <w:r w:rsidR="007F6507" w:rsidRPr="007F65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</w:p>
    <w:p w:rsidR="007F6507" w:rsidRPr="007F6507" w:rsidRDefault="007F6507" w:rsidP="007E5FB9">
      <w:pPr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45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931"/>
        <w:gridCol w:w="3969"/>
      </w:tblGrid>
      <w:tr w:rsidR="007F6507" w:rsidRPr="00D00518" w:rsidTr="00734BEA">
        <w:tc>
          <w:tcPr>
            <w:tcW w:w="2552" w:type="dxa"/>
            <w:shd w:val="clear" w:color="auto" w:fill="auto"/>
          </w:tcPr>
          <w:p w:rsidR="007F6507" w:rsidRPr="00D00518" w:rsidRDefault="007F6507" w:rsidP="00734BEA">
            <w:pPr>
              <w:tabs>
                <w:tab w:val="left" w:pos="1985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D00518">
              <w:rPr>
                <w:rFonts w:ascii="TH SarabunIT๙" w:eastAsia="Angsana New" w:hAnsi="TH SarabunIT๙" w:cs="TH SarabunIT๙" w:hint="cs"/>
                <w:b/>
                <w:bCs/>
                <w:spacing w:val="-14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931" w:type="dxa"/>
            <w:shd w:val="clear" w:color="auto" w:fill="auto"/>
          </w:tcPr>
          <w:p w:rsidR="007F6507" w:rsidRPr="00D00518" w:rsidRDefault="007F6507" w:rsidP="00734BEA">
            <w:pPr>
              <w:tabs>
                <w:tab w:val="left" w:pos="1985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D00518">
              <w:rPr>
                <w:rFonts w:ascii="TH SarabunIT๙" w:eastAsia="Angsana New" w:hAnsi="TH SarabunIT๙" w:cs="TH SarabunIT๙" w:hint="cs"/>
                <w:b/>
                <w:bCs/>
                <w:spacing w:val="-14"/>
                <w:sz w:val="32"/>
                <w:szCs w:val="32"/>
                <w:cs/>
              </w:rPr>
              <w:t>ปัญหาอุปสรรค</w:t>
            </w:r>
          </w:p>
        </w:tc>
        <w:tc>
          <w:tcPr>
            <w:tcW w:w="3969" w:type="dxa"/>
            <w:shd w:val="clear" w:color="auto" w:fill="auto"/>
          </w:tcPr>
          <w:p w:rsidR="007F6507" w:rsidRPr="00D00518" w:rsidRDefault="007F6507" w:rsidP="00734BEA">
            <w:pPr>
              <w:tabs>
                <w:tab w:val="left" w:pos="1985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D00518">
              <w:rPr>
                <w:rFonts w:ascii="TH SarabunIT๙" w:eastAsia="Angsana New" w:hAnsi="TH SarabunIT๙" w:cs="TH SarabunIT๙" w:hint="cs"/>
                <w:b/>
                <w:bCs/>
                <w:spacing w:val="-14"/>
                <w:sz w:val="32"/>
                <w:szCs w:val="32"/>
                <w:cs/>
              </w:rPr>
              <w:t>แนวทางแก้ไข</w:t>
            </w:r>
          </w:p>
        </w:tc>
      </w:tr>
      <w:tr w:rsidR="007F6507" w:rsidTr="00734BEA">
        <w:tc>
          <w:tcPr>
            <w:tcW w:w="2552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1. กลุ่มพัฒนาระบบบริหาร</w:t>
            </w:r>
          </w:p>
        </w:tc>
        <w:tc>
          <w:tcPr>
            <w:tcW w:w="3931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-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การนำข้อมูลลงในระบบ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 e – SAR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ไม่ครบถ้วน</w:t>
            </w:r>
          </w:p>
        </w:tc>
        <w:tc>
          <w:tcPr>
            <w:tcW w:w="3969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- ตรวจสอบข้อมูลให้ครบถ้วน ก่อนนำเสนอข้อมูลลงในระบบ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e – SAR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</w:p>
        </w:tc>
      </w:tr>
      <w:tr w:rsidR="007F6507" w:rsidTr="00734BEA">
        <w:tc>
          <w:tcPr>
            <w:tcW w:w="2552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2. เจ้าภาพตัวชี้วัด</w:t>
            </w:r>
          </w:p>
        </w:tc>
        <w:tc>
          <w:tcPr>
            <w:tcW w:w="3931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2.1 ขาดการศึกษาคู่มือการใช้ระบบ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e – SAR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2.2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ขาดการทดลองใช้ระบบ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e – SAR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2.3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ขาดการ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 Monit</w:t>
            </w:r>
            <w:r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o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r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ในระบบ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Datacenter /         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   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เข้าร่วมให้คำแนะนำ ในกลุ่ม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 Line : KPI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DSD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2.4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ขาดการมอบผู้รับผิดชอบตัวชี้วัด</w:t>
            </w:r>
          </w:p>
          <w:p w:rsidR="007F6507" w:rsidRPr="00C76F35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C76F35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2.5 </w:t>
            </w:r>
            <w:r w:rsidRPr="00C76F35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เจ้าภาพเห็นข้อมูลที่หน่วยงานรายงานผลมาแล้ว แต่ไม่สามารถตรวจได้ เนื่องจากไม่ขึ้นเครื่องหมาย </w:t>
            </w:r>
            <w:r w:rsidRPr="00C76F35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</w:rPr>
              <w:sym w:font="Wingdings 2" w:char="F050"/>
            </w:r>
            <w:r w:rsidRPr="00C76F35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หรือ </w:t>
            </w:r>
            <w:r w:rsidRPr="00C76F35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</w:rPr>
              <w:sym w:font="Wingdings 2" w:char="F0D0"/>
            </w:r>
          </w:p>
        </w:tc>
        <w:tc>
          <w:tcPr>
            <w:tcW w:w="3969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-  ศึกษา/ทำความเข้าใจคู่มือฯ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- ทดลองใช้ระบบ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e – SAR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ในช่วงเวลาที่กำหนด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-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Mon</w:t>
            </w:r>
            <w:r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i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t</w:t>
            </w:r>
            <w:r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o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r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/ ให้คำแนะนำ อย่างต่อเนื่อง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-  มอบหมายผู้รับผิดชอบตัวชี้วัดให้ชัดเจน</w:t>
            </w:r>
          </w:p>
          <w:p w:rsidR="007F6507" w:rsidRPr="00C76F35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 w:rsidRPr="00C76F35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- </w:t>
            </w:r>
            <w:r w:rsidRPr="00C76F35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หากเจ้าภาพเห็นข้อมูลหน่วยงานที่รายงานผลมาแล้ว แต่ไม่มีเครื่องหมาย </w:t>
            </w:r>
            <w:r w:rsidRPr="00C76F35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</w:rPr>
              <w:sym w:font="Wingdings 2" w:char="F050"/>
            </w:r>
            <w:r w:rsidRPr="00C76F35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หรือ </w:t>
            </w:r>
            <w:r w:rsidRPr="00C76F35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</w:rPr>
              <w:sym w:font="Wingdings 2" w:char="F0D0"/>
            </w:r>
            <w:r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 </w:t>
            </w:r>
            <w:r w:rsidRPr="00C76F35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ให้คลิก เนื่องจากบางหน่วยงานอาจจะยังไม่ได้กดส่งข้อมูลทั้งหมด หรือรายงานมาแล้วแต่มีการปลดล็อคระบบภาพรวม ซึ่งทำให้ไม่สามารถตรวจได้ ดังนั้นจึงต้องรอหน่วยงานกดส่งข้อมูลทั้งหมด</w:t>
            </w:r>
          </w:p>
        </w:tc>
      </w:tr>
      <w:tr w:rsidR="007F6507" w:rsidTr="00734BEA">
        <w:tc>
          <w:tcPr>
            <w:tcW w:w="2552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</w:p>
        </w:tc>
        <w:tc>
          <w:tcPr>
            <w:tcW w:w="3931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2.5 การตรวจตัวชี้วัดของหน่วยงานเจ้าภาพ ไม่ดำเนินการไปในทางเดียว โดยบางหน่วยงานยึดข้อมูลในระบบ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Datacenter 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2.6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บางเจ้าภาพตัวชี้วัดไม่ได้ตรวจตัวชี้วัดตามเงื่อนไขที่กำหนดใน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Template </w:t>
            </w:r>
          </w:p>
        </w:tc>
        <w:tc>
          <w:tcPr>
            <w:tcW w:w="3969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- เจ้าภาพต้องยึดข้อมูลในระบบ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e-SAR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และหากมีข้อสงสัยให้ประสานงานกับศูนย์ข้อมูลเทคโนโลยีสารสนเทศและการสื่อสารและกลุ่มพัฒนาระบบบริหาร โดยด่วน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2.6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เจ้าภาพตัวชี้วัดต้องตรวจตัวชี้วัดตามเงื่อนไขที่กำหนดใน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Template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หากต้องการแก้ไข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Template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เจ้าภาพฯ ไม่สามารถแก้ไขได้เอง ต้องประสานงานแจ้งกลุ่มพัฒนาระบบบริหารให้พิจารณา</w:t>
            </w:r>
          </w:p>
        </w:tc>
      </w:tr>
      <w:tr w:rsidR="007F6507" w:rsidTr="00734BEA">
        <w:tc>
          <w:tcPr>
            <w:tcW w:w="2552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3. ผู้รายงานผล</w:t>
            </w:r>
          </w:p>
        </w:tc>
        <w:tc>
          <w:tcPr>
            <w:tcW w:w="3931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3.1. ขาดการศึกษาคู่มือการใช้ระบบ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e – SAR</w:t>
            </w:r>
          </w:p>
          <w:p w:rsidR="007F6507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3.2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ขาดการทดลองใช้ระบบ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e – SAR 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3.3 ขาดการศึกษารายละเอียดตัวชี้วัด (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Template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)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</w:p>
          <w:p w:rsidR="007F6507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3.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4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ขาดประชุมติดตามผลการดำเนินการตามตัวชี้วัด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3.5 ไม่บันทึกข้อมูลในระบบ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Datacenter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ภายในระยะเวลา</w:t>
            </w:r>
            <w:r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ที่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กำหนด</w:t>
            </w:r>
            <w:r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ทำให้ไม่ผ่านตัวชี้วัด</w:t>
            </w:r>
          </w:p>
        </w:tc>
        <w:tc>
          <w:tcPr>
            <w:tcW w:w="3969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-  ศึกษา/ทำความเข้าใจคู่มือฯ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- ทดลองใช้ระบบ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e – SAR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ในช่วงเวลาที่กำหนด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- ศึกษา/ทำความเข้าใจ 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Template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อย่างละเอียดหากมีข้อสงสัยให้ติดต่อสอบถามกับเจ้าภาพตัวชี้วัดนั้นๆ เพื่อดำเนินการตามตัวชี้วัดได้อย่างถูกต้อง หรือหากมีปัญหาในการดำเนินการตามตัวชี้วัดควรปรึกษาทางเจ้าภาพตัวชี้วัดหรือกลุ่มพัฒนาระบบบริหารตั้งแต่เนิ่นๆ เพื่อที่จะได้หาทางออกในการดำเนินการดังกล่าว</w:t>
            </w:r>
          </w:p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- Monit</w:t>
            </w:r>
            <w:r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o</w:t>
            </w:r>
            <w:r w:rsidRPr="002423B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r </w:t>
            </w:r>
            <w:r w:rsidRPr="002423BB"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ข้อมูลอย่างต่อเนื่อง</w:t>
            </w:r>
          </w:p>
          <w:p w:rsidR="007F6507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</w:p>
          <w:p w:rsidR="007F6507" w:rsidRPr="002423BB" w:rsidRDefault="007F6507" w:rsidP="00734BEA">
            <w:pPr>
              <w:tabs>
                <w:tab w:val="left" w:pos="1985"/>
              </w:tabs>
              <w:ind w:left="-108" w:right="-108"/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 w:rsidRPr="007F6507">
              <w:rPr>
                <w:rFonts w:ascii="TH SarabunIT๙" w:eastAsia="Angsana New" w:hAnsi="TH SarabunIT๙" w:cs="TH SarabunIT๙"/>
                <w:spacing w:val="-16"/>
                <w:sz w:val="32"/>
                <w:szCs w:val="32"/>
              </w:rPr>
              <w:t>-</w:t>
            </w:r>
            <w:r w:rsidRPr="007F6507">
              <w:rPr>
                <w:rFonts w:ascii="TH SarabunIT๙" w:eastAsia="Angsana New" w:hAnsi="TH SarabunIT๙" w:cs="TH SarabunIT๙" w:hint="cs"/>
                <w:spacing w:val="-16"/>
                <w:sz w:val="32"/>
                <w:szCs w:val="32"/>
                <w:cs/>
              </w:rPr>
              <w:t xml:space="preserve"> ผู้อำนวยการต้องติดตามและกำชับการบันทึกข้อมูล</w:t>
            </w:r>
            <w:r w:rsidRPr="007F6507">
              <w:rPr>
                <w:rFonts w:ascii="TH SarabunIT๙" w:eastAsia="Angsana New" w:hAnsi="TH SarabunIT๙" w:cs="TH SarabunIT๙" w:hint="cs"/>
                <w:spacing w:val="-20"/>
                <w:sz w:val="32"/>
                <w:szCs w:val="32"/>
                <w:cs/>
              </w:rPr>
              <w:t xml:space="preserve">ในระบบ </w:t>
            </w:r>
            <w:r w:rsidRPr="007F6507">
              <w:rPr>
                <w:rFonts w:ascii="TH SarabunIT๙" w:eastAsia="Angsana New" w:hAnsi="TH SarabunIT๙" w:cs="TH SarabunIT๙"/>
                <w:spacing w:val="-20"/>
                <w:sz w:val="32"/>
                <w:szCs w:val="32"/>
              </w:rPr>
              <w:t xml:space="preserve">Datacenter </w:t>
            </w:r>
            <w:r w:rsidRPr="007F6507">
              <w:rPr>
                <w:rFonts w:ascii="TH SarabunIT๙" w:eastAsia="Angsana New" w:hAnsi="TH SarabunIT๙" w:cs="TH SarabunIT๙" w:hint="cs"/>
                <w:spacing w:val="-20"/>
                <w:sz w:val="32"/>
                <w:szCs w:val="32"/>
                <w:cs/>
              </w:rPr>
              <w:t>ภายในระยะเวลาที่กำหนด</w:t>
            </w:r>
          </w:p>
        </w:tc>
      </w:tr>
      <w:tr w:rsidR="007F6507" w:rsidTr="00734BEA">
        <w:tc>
          <w:tcPr>
            <w:tcW w:w="2552" w:type="dxa"/>
            <w:shd w:val="clear" w:color="auto" w:fill="auto"/>
          </w:tcPr>
          <w:p w:rsidR="007F6507" w:rsidRPr="002423BB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4. ระบบ </w:t>
            </w:r>
            <w:r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>e – SAR</w:t>
            </w:r>
          </w:p>
        </w:tc>
        <w:tc>
          <w:tcPr>
            <w:tcW w:w="3931" w:type="dxa"/>
            <w:shd w:val="clear" w:color="auto" w:fill="auto"/>
          </w:tcPr>
          <w:p w:rsidR="007F6507" w:rsidRPr="007D6D09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</w:pPr>
            <w:r w:rsidRPr="007F6507">
              <w:rPr>
                <w:rFonts w:ascii="TH SarabunIT๙" w:eastAsia="Angsana New" w:hAnsi="TH SarabunIT๙" w:cs="TH SarabunIT๙" w:hint="cs"/>
                <w:spacing w:val="-18"/>
                <w:sz w:val="32"/>
                <w:szCs w:val="32"/>
                <w:cs/>
              </w:rPr>
              <w:t>- เกิดเหตุฉุกเฉิน ทำให้ระบบการรายงานผลใน</w:t>
            </w:r>
            <w:r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Pr="007F6507">
              <w:rPr>
                <w:rFonts w:ascii="TH SarabunIT๙" w:eastAsia="Angsana New" w:hAnsi="TH SarabunIT๙" w:cs="TH SarabunIT๙"/>
                <w:spacing w:val="-20"/>
                <w:sz w:val="32"/>
                <w:szCs w:val="32"/>
              </w:rPr>
              <w:t xml:space="preserve">Datacenter </w:t>
            </w:r>
            <w:r w:rsidRPr="007F6507">
              <w:rPr>
                <w:rFonts w:ascii="TH SarabunIT๙" w:eastAsia="Angsana New" w:hAnsi="TH SarabunIT๙" w:cs="TH SarabunIT๙" w:hint="cs"/>
                <w:spacing w:val="-20"/>
                <w:sz w:val="32"/>
                <w:szCs w:val="32"/>
                <w:cs/>
              </w:rPr>
              <w:t xml:space="preserve">ขัดข้อง ส่งผลถึงข้อมูลที่ส่งมาในระบบ </w:t>
            </w:r>
            <w:r w:rsidRPr="007F6507">
              <w:rPr>
                <w:rFonts w:ascii="TH SarabunIT๙" w:eastAsia="Angsana New" w:hAnsi="TH SarabunIT๙" w:cs="TH SarabunIT๙"/>
                <w:spacing w:val="-20"/>
                <w:sz w:val="32"/>
                <w:szCs w:val="32"/>
              </w:rPr>
              <w:t>e - SAR</w:t>
            </w:r>
          </w:p>
        </w:tc>
        <w:tc>
          <w:tcPr>
            <w:tcW w:w="3969" w:type="dxa"/>
            <w:shd w:val="clear" w:color="auto" w:fill="auto"/>
          </w:tcPr>
          <w:p w:rsidR="007F6507" w:rsidRPr="003A2A1D" w:rsidRDefault="007F6507" w:rsidP="00734BEA">
            <w:pPr>
              <w:tabs>
                <w:tab w:val="left" w:pos="1985"/>
              </w:tabs>
              <w:jc w:val="thaiDistribute"/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 xml:space="preserve">- ควรมีการ </w:t>
            </w:r>
            <w:r>
              <w:rPr>
                <w:rFonts w:ascii="TH SarabunIT๙" w:eastAsia="Angsana New" w:hAnsi="TH SarabunIT๙" w:cs="TH SarabunIT๙"/>
                <w:spacing w:val="-14"/>
                <w:sz w:val="32"/>
                <w:szCs w:val="32"/>
              </w:rPr>
              <w:t xml:space="preserve">Back up </w:t>
            </w:r>
            <w:r>
              <w:rPr>
                <w:rFonts w:ascii="TH SarabunIT๙" w:eastAsia="Angsana New" w:hAnsi="TH SarabunIT๙" w:cs="TH SarabunIT๙" w:hint="cs"/>
                <w:spacing w:val="-14"/>
                <w:sz w:val="32"/>
                <w:szCs w:val="32"/>
                <w:cs/>
              </w:rPr>
              <w:t>ข้อมูลที่ดี</w:t>
            </w:r>
          </w:p>
        </w:tc>
      </w:tr>
    </w:tbl>
    <w:p w:rsidR="007E5FB9" w:rsidRPr="007E5FB9" w:rsidRDefault="007E5FB9" w:rsidP="007F6507">
      <w:pPr>
        <w:rPr>
          <w:rFonts w:ascii="TH SarabunIT๙" w:hAnsi="TH SarabunIT๙" w:cs="TH SarabunIT๙"/>
          <w:sz w:val="32"/>
          <w:szCs w:val="32"/>
          <w:cs/>
        </w:rPr>
      </w:pPr>
    </w:p>
    <w:sectPr w:rsidR="007E5FB9" w:rsidRPr="007E5FB9" w:rsidSect="007F6507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FB9"/>
    <w:rsid w:val="0014220D"/>
    <w:rsid w:val="007E5FB9"/>
    <w:rsid w:val="007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FB9"/>
    <w:pPr>
      <w:spacing w:after="0" w:line="240" w:lineRule="auto"/>
    </w:pPr>
    <w:rPr>
      <w:rFonts w:ascii="Cordia New" w:eastAsia="Cordia New" w:hAnsi="Cordia New" w:cs="Cordia New"/>
      <w:sz w:val="28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FB9"/>
    <w:pPr>
      <w:spacing w:after="0" w:line="240" w:lineRule="auto"/>
    </w:pPr>
    <w:rPr>
      <w:rFonts w:ascii="Cordia New" w:eastAsia="Cordia New" w:hAnsi="Cordia New" w:cs="Cordia New"/>
      <w:sz w:val="28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2</cp:revision>
  <dcterms:created xsi:type="dcterms:W3CDTF">2019-11-07T05:00:00Z</dcterms:created>
  <dcterms:modified xsi:type="dcterms:W3CDTF">2019-11-07T06:30:00Z</dcterms:modified>
</cp:coreProperties>
</file>